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E44C" w14:textId="662E4333" w:rsidR="00276584" w:rsidRDefault="005C188F">
      <w:r>
        <w:t>Obec Bochoř</w:t>
      </w:r>
    </w:p>
    <w:p w14:paraId="17D4EDDF" w14:textId="37278655" w:rsidR="005C188F" w:rsidRPr="00486A3A" w:rsidRDefault="005C188F">
      <w:pPr>
        <w:rPr>
          <w:b/>
          <w:bCs/>
        </w:rPr>
      </w:pPr>
      <w:r w:rsidRPr="00486A3A">
        <w:rPr>
          <w:b/>
          <w:bCs/>
        </w:rPr>
        <w:t>Obecní úřad Bochoř</w:t>
      </w:r>
    </w:p>
    <w:p w14:paraId="02593BF5" w14:textId="28CA3497" w:rsidR="005C188F" w:rsidRPr="00486A3A" w:rsidRDefault="005C188F">
      <w:pPr>
        <w:rPr>
          <w:b/>
          <w:bCs/>
        </w:rPr>
      </w:pPr>
      <w:r w:rsidRPr="00486A3A">
        <w:rPr>
          <w:b/>
          <w:bCs/>
        </w:rPr>
        <w:t>Náves 202/41</w:t>
      </w:r>
    </w:p>
    <w:p w14:paraId="70505F84" w14:textId="3392C50C" w:rsidR="005C188F" w:rsidRPr="00486A3A" w:rsidRDefault="005C188F">
      <w:pPr>
        <w:rPr>
          <w:b/>
          <w:bCs/>
        </w:rPr>
      </w:pPr>
      <w:r w:rsidRPr="00486A3A">
        <w:rPr>
          <w:b/>
          <w:bCs/>
        </w:rPr>
        <w:t>751 08  BOCHOŘ</w:t>
      </w:r>
    </w:p>
    <w:p w14:paraId="209E38B3" w14:textId="70F1EE9C" w:rsidR="005C188F" w:rsidRDefault="005C188F"/>
    <w:p w14:paraId="0C5BD0BC" w14:textId="7D9E2BF3" w:rsidR="005C188F" w:rsidRDefault="005C188F">
      <w:r>
        <w:t>Jméno, příjmení/název právnické osoby*:</w:t>
      </w:r>
      <w:r>
        <w:tab/>
        <w:t>…………………………………………………………………………..</w:t>
      </w:r>
    </w:p>
    <w:p w14:paraId="14362252" w14:textId="1B6E181A" w:rsidR="005C188F" w:rsidRDefault="005C188F">
      <w:r>
        <w:t>Datum narození/IČ*:</w:t>
      </w:r>
      <w:r>
        <w:tab/>
        <w:t>…………………………………………………………………………………………………………………</w:t>
      </w:r>
    </w:p>
    <w:p w14:paraId="3408608D" w14:textId="5D13A75B" w:rsidR="005C188F" w:rsidRDefault="005C188F">
      <w:r>
        <w:t>Adresa trvalého pobytu/sídlo*:</w:t>
      </w:r>
      <w:r>
        <w:tab/>
        <w:t>…………………………………………………………………………………………………….</w:t>
      </w:r>
    </w:p>
    <w:p w14:paraId="5A58B593" w14:textId="4EC89907" w:rsidR="005C188F" w:rsidRDefault="005C188F">
      <w:r>
        <w:t>Adresa pro doručování*:</w:t>
      </w:r>
      <w:r>
        <w:tab/>
        <w:t>…………………………………………………………………………………………………….</w:t>
      </w:r>
    </w:p>
    <w:p w14:paraId="085D6E49" w14:textId="38091086" w:rsidR="005C188F" w:rsidRDefault="005C188F"/>
    <w:p w14:paraId="4ECBB946" w14:textId="3AA832C2" w:rsidR="005C188F" w:rsidRPr="00486A3A" w:rsidRDefault="005C188F" w:rsidP="00486A3A">
      <w:pPr>
        <w:jc w:val="center"/>
        <w:rPr>
          <w:b/>
          <w:bCs/>
        </w:rPr>
      </w:pPr>
      <w:r w:rsidRPr="00486A3A">
        <w:rPr>
          <w:b/>
          <w:bCs/>
        </w:rPr>
        <w:t>Žádost</w:t>
      </w:r>
    </w:p>
    <w:p w14:paraId="7E2B2A7D" w14:textId="7A0C70E4" w:rsidR="005C188F" w:rsidRPr="00486A3A" w:rsidRDefault="005C188F" w:rsidP="00486A3A">
      <w:pPr>
        <w:jc w:val="center"/>
        <w:rPr>
          <w:b/>
          <w:bCs/>
        </w:rPr>
      </w:pPr>
      <w:r w:rsidRPr="00486A3A">
        <w:rPr>
          <w:b/>
          <w:bCs/>
        </w:rPr>
        <w:t>o posečkání/rozložení úhrady na splátky*</w:t>
      </w:r>
    </w:p>
    <w:p w14:paraId="22394CA7" w14:textId="4EA8533D" w:rsidR="005C188F" w:rsidRPr="00486A3A" w:rsidRDefault="005C188F" w:rsidP="00486A3A">
      <w:pPr>
        <w:jc w:val="center"/>
        <w:rPr>
          <w:b/>
          <w:bCs/>
        </w:rPr>
      </w:pPr>
      <w:r w:rsidRPr="00486A3A">
        <w:rPr>
          <w:b/>
          <w:bCs/>
        </w:rPr>
        <w:t>dle § 156 zákona č. 280/2009 Sb., daňový řád, ve znění pozdějších právních předpisů</w:t>
      </w:r>
    </w:p>
    <w:p w14:paraId="29792AD2" w14:textId="4F502316" w:rsidR="005C188F" w:rsidRDefault="005C188F">
      <w:r>
        <w:t>místního poplatku za obecní systém odpadového hospodářství*</w:t>
      </w:r>
    </w:p>
    <w:p w14:paraId="505EE18D" w14:textId="36586194" w:rsidR="005C188F" w:rsidRDefault="005C188F">
      <w:r>
        <w:t>úhrady fa za stočné*</w:t>
      </w:r>
    </w:p>
    <w:p w14:paraId="77A44CEB" w14:textId="37E0C8C9" w:rsidR="005C188F" w:rsidRDefault="005C188F">
      <w:r>
        <w:t>ve výši:</w:t>
      </w:r>
      <w:r>
        <w:tab/>
        <w:t>………………………………………………………………..</w:t>
      </w:r>
    </w:p>
    <w:p w14:paraId="4583862F" w14:textId="2FADC4CA" w:rsidR="005C188F" w:rsidRDefault="005C188F">
      <w:r>
        <w:t xml:space="preserve">za období: </w:t>
      </w:r>
      <w:r>
        <w:tab/>
        <w:t>…………………………………………………………………………</w:t>
      </w:r>
    </w:p>
    <w:p w14:paraId="6326A6DA" w14:textId="77777777" w:rsidR="00EB77A2" w:rsidRDefault="005C188F">
      <w:r>
        <w:t>Odůvodnění žádosti:</w:t>
      </w:r>
    </w:p>
    <w:p w14:paraId="50DEA7D3" w14:textId="77777777" w:rsidR="00EB77A2" w:rsidRDefault="00EB77A2">
      <w:r>
        <w:t>……………………………………………………………………………………………………………………………………………………………</w:t>
      </w:r>
    </w:p>
    <w:p w14:paraId="10F65F20" w14:textId="77777777" w:rsidR="00EB77A2" w:rsidRDefault="00EB77A2">
      <w:r>
        <w:t>……………………………………………………………………………………………………………………………………………………………</w:t>
      </w:r>
    </w:p>
    <w:p w14:paraId="1FDC50FD" w14:textId="77777777" w:rsidR="00EB77A2" w:rsidRDefault="00EB77A2">
      <w:r>
        <w:t>……………………………………………………………………………………………………………………………………………………………</w:t>
      </w:r>
    </w:p>
    <w:p w14:paraId="38635638" w14:textId="621BCF2D" w:rsidR="005C188F" w:rsidRDefault="00EB77A2">
      <w:r>
        <w:t>…………………………………………..……………………………………………………………………………………………………………….</w:t>
      </w:r>
    </w:p>
    <w:p w14:paraId="5FE7E64F" w14:textId="26D02F37" w:rsidR="00EB77A2" w:rsidRDefault="00EB77A2">
      <w:r>
        <w:t>Žádám</w:t>
      </w:r>
    </w:p>
    <w:p w14:paraId="2BD22E82" w14:textId="708D278A" w:rsidR="00EB77A2" w:rsidRDefault="00EB77A2" w:rsidP="00EB77A2">
      <w:pPr>
        <w:pStyle w:val="Odstavecseseznamem"/>
        <w:numPr>
          <w:ilvl w:val="0"/>
          <w:numId w:val="1"/>
        </w:numPr>
      </w:pPr>
      <w:r>
        <w:t>o posečkání* do …………………………………………………………….</w:t>
      </w:r>
    </w:p>
    <w:p w14:paraId="7232D177" w14:textId="0746F4AB" w:rsidR="00EB77A2" w:rsidRDefault="00EB77A2" w:rsidP="00EB77A2">
      <w:pPr>
        <w:pStyle w:val="Odstavecseseznamem"/>
        <w:numPr>
          <w:ilvl w:val="0"/>
          <w:numId w:val="1"/>
        </w:numPr>
      </w:pPr>
      <w:r>
        <w:t>o rozložení úhrady na splátky* ve výši</w:t>
      </w:r>
      <w:r>
        <w:tab/>
        <w:t>………………………………………….. od ………………………………..</w:t>
      </w:r>
    </w:p>
    <w:p w14:paraId="6B5B71A5" w14:textId="336D935D" w:rsidR="00EB77A2" w:rsidRDefault="00EB77A2" w:rsidP="00EB77A2"/>
    <w:p w14:paraId="0DBB1FC5" w14:textId="2D7FB653" w:rsidR="00EB77A2" w:rsidRPr="00486A3A" w:rsidRDefault="00EB77A2" w:rsidP="00EB77A2">
      <w:pPr>
        <w:rPr>
          <w:i/>
          <w:iCs/>
        </w:rPr>
      </w:pPr>
      <w:r w:rsidRPr="00486A3A">
        <w:rPr>
          <w:i/>
          <w:iCs/>
        </w:rPr>
        <w:t>*nehodící se škrtněte</w:t>
      </w:r>
    </w:p>
    <w:p w14:paraId="17824D52" w14:textId="7CDCFAFB" w:rsidR="00EB77A2" w:rsidRDefault="00EB77A2" w:rsidP="00EB77A2"/>
    <w:p w14:paraId="4495783A" w14:textId="4C78DF41" w:rsidR="00EB77A2" w:rsidRDefault="00EB77A2" w:rsidP="00EB77A2">
      <w:r>
        <w:t>Nepovinné údaje:</w:t>
      </w:r>
    </w:p>
    <w:p w14:paraId="54199FB2" w14:textId="6B58ED43" w:rsidR="00EB77A2" w:rsidRDefault="00EB77A2" w:rsidP="00EB77A2">
      <w:r>
        <w:t>e-mailová adresa:</w:t>
      </w:r>
      <w:r>
        <w:tab/>
        <w:t>……………………………………………………………………………………………..</w:t>
      </w:r>
    </w:p>
    <w:p w14:paraId="4D932198" w14:textId="0F1F9B92" w:rsidR="00EB77A2" w:rsidRDefault="00EB77A2" w:rsidP="00EB77A2">
      <w:r>
        <w:t>telefonní kontakt</w:t>
      </w:r>
      <w:r>
        <w:tab/>
        <w:t>…………………………………………………………………………………………….</w:t>
      </w:r>
    </w:p>
    <w:p w14:paraId="4A9FECB1" w14:textId="38A5F202" w:rsidR="00EB77A2" w:rsidRDefault="00486A3A" w:rsidP="00486A3A">
      <w:pPr>
        <w:jc w:val="both"/>
      </w:pPr>
      <w:r>
        <w:lastRenderedPageBreak/>
        <w:t>N</w:t>
      </w:r>
      <w:r w:rsidR="00EB77A2">
        <w:t>epovinné osobní údaje mohou být poskytnuty poplatníkem a používány správcem v rámci státní správy i samosprávy v souladu s čl. 6 odst. 1 písm. e) Nařízení (EU) 2016/679 (obecné nařízení o ochraně osobních údajů), kdy zpracování je nezbytné pro plnění úkolů prováděného ve veřejném zájmu nebo při výkonu veřejné moci a jejich neposkytnutí není podmínkou vyřízení příslušné žádosti.</w:t>
      </w:r>
    </w:p>
    <w:p w14:paraId="1DCC3EB9" w14:textId="4FBD60DF" w:rsidR="00EB77A2" w:rsidRDefault="00EB77A2" w:rsidP="00486A3A">
      <w:pPr>
        <w:jc w:val="both"/>
      </w:pPr>
      <w:r>
        <w:t xml:space="preserve">Účel zpracování: Výše </w:t>
      </w:r>
      <w:r w:rsidR="00377E5C">
        <w:t>uvedené  nepovinné  osobní údaje jsou poskytovány pro výše uvedeného správce za účelem rychlejší a kvalitnější komunikace s poplatníkem.</w:t>
      </w:r>
    </w:p>
    <w:p w14:paraId="2F3A1A10" w14:textId="5D423081" w:rsidR="00377E5C" w:rsidRDefault="00377E5C" w:rsidP="00486A3A">
      <w:pPr>
        <w:jc w:val="both"/>
      </w:pPr>
      <w:r>
        <w:t>Doba použití a uložení nepovinných údaje: Nepovinné údaje budou používány po dobu vyřízení příslušné agendy a po dobu následné skartační lhůty.</w:t>
      </w:r>
    </w:p>
    <w:p w14:paraId="4F4BAFB6" w14:textId="56BA9FB5" w:rsidR="00377E5C" w:rsidRDefault="00377E5C" w:rsidP="00486A3A">
      <w:pPr>
        <w:jc w:val="both"/>
      </w:pPr>
      <w:r>
        <w:t>Práva a povinnosti poskytovatele naleznete na webových stránkách obce Bochoř.</w:t>
      </w:r>
    </w:p>
    <w:p w14:paraId="508DCBCD" w14:textId="5CE838E3" w:rsidR="00377E5C" w:rsidRDefault="00377E5C" w:rsidP="00EB77A2"/>
    <w:p w14:paraId="53DB54CC" w14:textId="20510B60" w:rsidR="00486A3A" w:rsidRDefault="00486A3A" w:rsidP="00EB77A2"/>
    <w:p w14:paraId="602E1F9D" w14:textId="77777777" w:rsidR="00486A3A" w:rsidRDefault="00486A3A" w:rsidP="00EB77A2"/>
    <w:p w14:paraId="5897D005" w14:textId="531443BB" w:rsidR="00377E5C" w:rsidRDefault="00377E5C" w:rsidP="00EB77A2"/>
    <w:p w14:paraId="4B7736B3" w14:textId="49A825A9" w:rsidR="00377E5C" w:rsidRDefault="00486A3A" w:rsidP="00EB77A2">
      <w:r>
        <w:t>---------------------------------------</w:t>
      </w:r>
    </w:p>
    <w:p w14:paraId="78D0D8F9" w14:textId="3614F42D" w:rsidR="00377E5C" w:rsidRDefault="00486A3A" w:rsidP="00EB77A2">
      <w:r>
        <w:t>podpis</w:t>
      </w:r>
    </w:p>
    <w:p w14:paraId="720A987B" w14:textId="1A78502F" w:rsidR="00377E5C" w:rsidRDefault="00377E5C" w:rsidP="00EB77A2"/>
    <w:p w14:paraId="5D70D88D" w14:textId="4222906E" w:rsidR="00377E5C" w:rsidRDefault="00377E5C" w:rsidP="00EB77A2">
      <w:r>
        <w:t xml:space="preserve">V Bochoři </w:t>
      </w:r>
    </w:p>
    <w:p w14:paraId="2D82D4F8" w14:textId="77777777" w:rsidR="00377E5C" w:rsidRDefault="00377E5C">
      <w:r>
        <w:t>-----------------------</w:t>
      </w:r>
    </w:p>
    <w:p w14:paraId="72F2E806" w14:textId="78612CFB" w:rsidR="00377E5C" w:rsidRDefault="00377E5C" w:rsidP="00EB77A2">
      <w:pPr>
        <w:rPr>
          <w:i/>
          <w:iCs/>
        </w:rPr>
      </w:pPr>
      <w:r>
        <w:rPr>
          <w:i/>
          <w:iCs/>
        </w:rPr>
        <w:t>Žádost podléhá zaplacení správního poplatku ve výši 400 Kč podle zákona č. 634/2004 Sb., o správních poplatcích, ve znění pozdějších předpisů.</w:t>
      </w:r>
      <w:r w:rsidR="00717DF1">
        <w:rPr>
          <w:i/>
          <w:iCs/>
        </w:rPr>
        <w:t xml:space="preserve"> Nutno uhradit ihned bezhotovostním převodem</w:t>
      </w:r>
      <w:r w:rsidR="00EF15DB">
        <w:rPr>
          <w:i/>
          <w:iCs/>
        </w:rPr>
        <w:t xml:space="preserve"> č. ú. 1882931329/0800</w:t>
      </w:r>
      <w:r w:rsidR="00717DF1">
        <w:rPr>
          <w:i/>
          <w:iCs/>
        </w:rPr>
        <w:t>, poštovní poukázkou, v hotovosti v pokladní hodiny.</w:t>
      </w:r>
      <w:r w:rsidR="00EF15DB">
        <w:rPr>
          <w:i/>
          <w:iCs/>
        </w:rPr>
        <w:t xml:space="preserve"> Pokud není správní poplatek uhrazen ani po výzvě správce poplatku, nelze žádosti vyhovět a řízení o takové žádosti je zastaveno.</w:t>
      </w:r>
    </w:p>
    <w:p w14:paraId="5FDF29C1" w14:textId="6D490C4E" w:rsidR="00377E5C" w:rsidRDefault="00377E5C" w:rsidP="00EB77A2">
      <w:pPr>
        <w:rPr>
          <w:i/>
          <w:iCs/>
        </w:rPr>
      </w:pPr>
      <w:r>
        <w:rPr>
          <w:i/>
          <w:iCs/>
        </w:rPr>
        <w:t>S odkazem na § 71 zákona č. 280/2009 Sb., daňový řád, ve znění pozdějších předpisů, lze elektronické podání učinit pouze v případě zaručeného elektrického podpisu nebo prostředni</w:t>
      </w:r>
      <w:r w:rsidR="00486A3A">
        <w:rPr>
          <w:i/>
          <w:iCs/>
        </w:rPr>
        <w:t>c</w:t>
      </w:r>
      <w:r>
        <w:rPr>
          <w:i/>
          <w:iCs/>
        </w:rPr>
        <w:t>tvím da</w:t>
      </w:r>
      <w:r w:rsidR="00486A3A">
        <w:rPr>
          <w:i/>
          <w:iCs/>
        </w:rPr>
        <w:t>tové schránky.</w:t>
      </w:r>
    </w:p>
    <w:p w14:paraId="2669FDEE" w14:textId="4B3F5506" w:rsidR="00486A3A" w:rsidRDefault="00486A3A" w:rsidP="00EB77A2">
      <w:pPr>
        <w:rPr>
          <w:i/>
          <w:iCs/>
        </w:rPr>
      </w:pPr>
    </w:p>
    <w:p w14:paraId="57AD9E8C" w14:textId="77777777" w:rsidR="00486A3A" w:rsidRPr="00377E5C" w:rsidRDefault="00486A3A" w:rsidP="00EB77A2">
      <w:pPr>
        <w:rPr>
          <w:i/>
          <w:iCs/>
        </w:rPr>
      </w:pPr>
    </w:p>
    <w:p w14:paraId="5A053B19" w14:textId="77777777" w:rsidR="005C188F" w:rsidRDefault="005C188F"/>
    <w:p w14:paraId="10E61053" w14:textId="77777777" w:rsidR="005C188F" w:rsidRDefault="005C188F"/>
    <w:sectPr w:rsidR="005C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66900"/>
    <w:multiLevelType w:val="hybridMultilevel"/>
    <w:tmpl w:val="0B808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90"/>
    <w:rsid w:val="00276584"/>
    <w:rsid w:val="002D1890"/>
    <w:rsid w:val="00377E5C"/>
    <w:rsid w:val="00486A3A"/>
    <w:rsid w:val="005C188F"/>
    <w:rsid w:val="00717DF1"/>
    <w:rsid w:val="00EB77A2"/>
    <w:rsid w:val="00E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8BAB"/>
  <w15:chartTrackingRefBased/>
  <w15:docId w15:val="{0D6AD4F4-9648-4292-B539-F65A1BCA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Bochoř</dc:creator>
  <cp:keywords/>
  <dc:description/>
  <cp:lastModifiedBy>Obec Bochoř</cp:lastModifiedBy>
  <cp:revision>7</cp:revision>
  <cp:lastPrinted>2022-06-03T11:42:00Z</cp:lastPrinted>
  <dcterms:created xsi:type="dcterms:W3CDTF">2022-06-03T11:16:00Z</dcterms:created>
  <dcterms:modified xsi:type="dcterms:W3CDTF">2022-06-03T11:42:00Z</dcterms:modified>
</cp:coreProperties>
</file>